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B95" w:rsidRDefault="00F97B95" w:rsidP="00AE0D74">
      <w:pPr>
        <w:pStyle w:val="a3"/>
        <w:spacing w:before="0" w:beforeAutospacing="0" w:after="0" w:afterAutospacing="0"/>
        <w:jc w:val="right"/>
        <w:rPr>
          <w:b/>
          <w:color w:val="000000"/>
          <w:sz w:val="28"/>
          <w:szCs w:val="28"/>
        </w:rPr>
      </w:pPr>
    </w:p>
    <w:p w:rsidR="00F97B95" w:rsidRPr="00D12BDF" w:rsidRDefault="00F97B95" w:rsidP="00F97B95">
      <w:pPr>
        <w:spacing w:line="276" w:lineRule="auto"/>
        <w:jc w:val="center"/>
        <w:rPr>
          <w:rFonts w:ascii="Times New Roman" w:hAnsi="Times New Roman"/>
          <w:b/>
          <w:sz w:val="28"/>
          <w:szCs w:val="28"/>
        </w:rPr>
      </w:pPr>
      <w:r>
        <w:rPr>
          <w:b/>
          <w:sz w:val="28"/>
          <w:szCs w:val="28"/>
        </w:rPr>
        <w:t xml:space="preserve"> </w:t>
      </w:r>
      <w:bookmarkStart w:id="0" w:name="_GoBack"/>
      <w:r w:rsidRPr="00D12BDF">
        <w:rPr>
          <w:rFonts w:ascii="Times New Roman" w:hAnsi="Times New Roman"/>
          <w:b/>
          <w:sz w:val="28"/>
          <w:szCs w:val="28"/>
        </w:rPr>
        <w:t>Стратегии развития навыков</w:t>
      </w:r>
      <w:r>
        <w:rPr>
          <w:rFonts w:ascii="Times New Roman" w:hAnsi="Times New Roman"/>
          <w:b/>
          <w:sz w:val="28"/>
          <w:szCs w:val="28"/>
        </w:rPr>
        <w:t xml:space="preserve"> </w:t>
      </w:r>
      <w:r w:rsidRPr="00D12BDF">
        <w:rPr>
          <w:rFonts w:ascii="Times New Roman" w:hAnsi="Times New Roman"/>
          <w:b/>
          <w:sz w:val="28"/>
          <w:szCs w:val="28"/>
        </w:rPr>
        <w:t>смыслового чтения</w:t>
      </w:r>
      <w:bookmarkEnd w:id="0"/>
    </w:p>
    <w:p w:rsidR="00F97B95" w:rsidRDefault="00F97B95" w:rsidP="00F97B95">
      <w:pPr>
        <w:pStyle w:val="a3"/>
        <w:spacing w:before="0" w:beforeAutospacing="0" w:after="0" w:afterAutospacing="0"/>
        <w:jc w:val="center"/>
        <w:rPr>
          <w:b/>
          <w:color w:val="000000"/>
          <w:sz w:val="28"/>
          <w:szCs w:val="28"/>
        </w:rPr>
      </w:pPr>
      <w:r>
        <w:rPr>
          <w:b/>
          <w:sz w:val="28"/>
          <w:szCs w:val="28"/>
        </w:rPr>
        <w:t>у младших</w:t>
      </w:r>
      <w:r w:rsidRPr="00F97B95">
        <w:rPr>
          <w:b/>
          <w:sz w:val="28"/>
          <w:szCs w:val="28"/>
        </w:rPr>
        <w:t xml:space="preserve"> </w:t>
      </w:r>
      <w:r w:rsidRPr="00D12BDF">
        <w:rPr>
          <w:b/>
          <w:sz w:val="28"/>
          <w:szCs w:val="28"/>
        </w:rPr>
        <w:t>школьников</w:t>
      </w:r>
    </w:p>
    <w:p w:rsidR="00F97B95" w:rsidRDefault="00F97B95" w:rsidP="00F97B95">
      <w:pPr>
        <w:pStyle w:val="a3"/>
        <w:spacing w:before="0" w:beforeAutospacing="0" w:after="0" w:afterAutospacing="0"/>
        <w:rPr>
          <w:b/>
          <w:sz w:val="28"/>
          <w:szCs w:val="28"/>
        </w:rPr>
      </w:pPr>
    </w:p>
    <w:p w:rsidR="00AE0D74" w:rsidRPr="00AE0D74" w:rsidRDefault="00AE0D74" w:rsidP="00F97B95">
      <w:pPr>
        <w:pStyle w:val="a3"/>
        <w:spacing w:before="0" w:beforeAutospacing="0" w:after="0" w:afterAutospacing="0"/>
        <w:jc w:val="right"/>
        <w:rPr>
          <w:b/>
          <w:color w:val="000000"/>
          <w:sz w:val="28"/>
          <w:szCs w:val="28"/>
        </w:rPr>
      </w:pPr>
      <w:r w:rsidRPr="00AE0D74">
        <w:rPr>
          <w:b/>
          <w:color w:val="000000"/>
          <w:sz w:val="28"/>
          <w:szCs w:val="28"/>
        </w:rPr>
        <w:t>Ивашина А.А.</w:t>
      </w:r>
    </w:p>
    <w:p w:rsidR="00AE0D74" w:rsidRPr="00AE0D74" w:rsidRDefault="00AE0D74" w:rsidP="00AE0D74">
      <w:pPr>
        <w:pStyle w:val="a3"/>
        <w:spacing w:before="0" w:beforeAutospacing="0" w:after="0" w:afterAutospacing="0"/>
        <w:jc w:val="right"/>
        <w:rPr>
          <w:b/>
          <w:color w:val="000000"/>
          <w:sz w:val="28"/>
          <w:szCs w:val="28"/>
        </w:rPr>
      </w:pPr>
      <w:r w:rsidRPr="00AE0D74">
        <w:rPr>
          <w:b/>
          <w:color w:val="000000"/>
          <w:sz w:val="28"/>
          <w:szCs w:val="28"/>
        </w:rPr>
        <w:t>учитель начальных классов</w:t>
      </w:r>
    </w:p>
    <w:p w:rsidR="00473BA0" w:rsidRPr="00473BA0" w:rsidRDefault="00473BA0" w:rsidP="00473BA0">
      <w:pPr>
        <w:pStyle w:val="a3"/>
        <w:jc w:val="both"/>
        <w:rPr>
          <w:color w:val="000000"/>
          <w:sz w:val="28"/>
          <w:szCs w:val="28"/>
        </w:rPr>
      </w:pPr>
      <w:r w:rsidRPr="00473BA0">
        <w:rPr>
          <w:color w:val="000000"/>
          <w:sz w:val="28"/>
          <w:szCs w:val="28"/>
        </w:rPr>
        <w:t xml:space="preserve">Федеральный государственный образовательный стандарт начального и основного общего образования, предъявляя требования к </w:t>
      </w:r>
      <w:proofErr w:type="spellStart"/>
      <w:r w:rsidRPr="00473BA0">
        <w:rPr>
          <w:color w:val="000000"/>
          <w:sz w:val="28"/>
          <w:szCs w:val="28"/>
        </w:rPr>
        <w:t>метапредметным</w:t>
      </w:r>
      <w:proofErr w:type="spellEnd"/>
      <w:r w:rsidRPr="00473BA0">
        <w:rPr>
          <w:color w:val="000000"/>
          <w:sz w:val="28"/>
          <w:szCs w:val="28"/>
        </w:rPr>
        <w:t xml:space="preserve"> результатам освоения основной образовательной программы, в качестве обязательного компонента выделяет «овладение навыками смыслового чтения текстов различных стилей и жанров в соответствии с целями и задачами». Цель смыслового чтения - максимально точно и полно понять содержание текста, уловить все детали и практически осмыслить извлеченную информацию. По словам В. А. Сухомлинского, «кто не умеет читать – тот не умеет мыслить». Поэтому важно научить ребёнка читать осмысленно. Это внимательное </w:t>
      </w:r>
      <w:proofErr w:type="spellStart"/>
      <w:r w:rsidRPr="00473BA0">
        <w:rPr>
          <w:color w:val="000000"/>
          <w:sz w:val="28"/>
          <w:szCs w:val="28"/>
        </w:rPr>
        <w:t>вчитывание</w:t>
      </w:r>
      <w:proofErr w:type="spellEnd"/>
      <w:r w:rsidRPr="00473BA0">
        <w:rPr>
          <w:color w:val="000000"/>
          <w:sz w:val="28"/>
          <w:szCs w:val="28"/>
        </w:rPr>
        <w:t xml:space="preserve"> и проникновение в смысл с помощью анализа текста. Когда человек действительно вдумчиво читает, то у него обязательно работает воображение, он может активно взаимодействовать со своими внутренними образами. Человек сам устанавливает соотношение между собой, текстом и окружающим миром. Когда ребенок владеет смысловым чтением, то у него развивается устная речь, а в дальнейшем и письменная. Таким образом, у школьников формируются способности не просто пересказывать текст, но и выражать своё отношение к прочитанному, давать оценку той информации, которую он получил, оценивать героев произведения. Школьники, вступая в диалог с автором текста, спорят с ним или соглашаются с его мнением, строят свой, авторизованный текст. С этой целью обучающимся предлагается участие в дискуссии, в составлении характеристики героев, аннотации любимой книги.</w:t>
      </w:r>
    </w:p>
    <w:p w:rsidR="00473BA0" w:rsidRPr="00473BA0" w:rsidRDefault="00473BA0" w:rsidP="00473BA0">
      <w:pPr>
        <w:pStyle w:val="a3"/>
        <w:jc w:val="both"/>
        <w:rPr>
          <w:color w:val="000000"/>
          <w:sz w:val="28"/>
          <w:szCs w:val="28"/>
        </w:rPr>
      </w:pPr>
      <w:r w:rsidRPr="00473BA0">
        <w:rPr>
          <w:color w:val="000000"/>
          <w:sz w:val="28"/>
          <w:szCs w:val="28"/>
        </w:rPr>
        <w:t xml:space="preserve">Сегодня мне бы хотелось посвятить мое </w:t>
      </w:r>
      <w:proofErr w:type="spellStart"/>
      <w:r w:rsidRPr="00473BA0">
        <w:rPr>
          <w:color w:val="000000"/>
          <w:sz w:val="28"/>
          <w:szCs w:val="28"/>
        </w:rPr>
        <w:t>выступлеие</w:t>
      </w:r>
      <w:proofErr w:type="spellEnd"/>
      <w:r w:rsidRPr="00473BA0">
        <w:rPr>
          <w:color w:val="000000"/>
          <w:sz w:val="28"/>
          <w:szCs w:val="28"/>
        </w:rPr>
        <w:t xml:space="preserve"> </w:t>
      </w:r>
      <w:proofErr w:type="spellStart"/>
      <w:r w:rsidRPr="00473BA0">
        <w:rPr>
          <w:color w:val="000000"/>
          <w:sz w:val="28"/>
          <w:szCs w:val="28"/>
        </w:rPr>
        <w:t>стратегиальному</w:t>
      </w:r>
      <w:proofErr w:type="spellEnd"/>
      <w:r w:rsidRPr="00473BA0">
        <w:rPr>
          <w:color w:val="000000"/>
          <w:sz w:val="28"/>
          <w:szCs w:val="28"/>
        </w:rPr>
        <w:t xml:space="preserve"> подходу обучения смысловому чтения. Автор этого подхода </w:t>
      </w:r>
      <w:proofErr w:type="spellStart"/>
      <w:r w:rsidRPr="00473BA0">
        <w:rPr>
          <w:color w:val="000000"/>
          <w:sz w:val="28"/>
          <w:szCs w:val="28"/>
        </w:rPr>
        <w:t>Сметанникова</w:t>
      </w:r>
      <w:proofErr w:type="spellEnd"/>
      <w:r w:rsidRPr="00473BA0">
        <w:rPr>
          <w:color w:val="000000"/>
          <w:sz w:val="28"/>
          <w:szCs w:val="28"/>
        </w:rPr>
        <w:t xml:space="preserve"> Наталья Николаевна - кандидат психологических наук, профессор, директор учебно-методического центра БЕСТТ, президент Русской Ассоциации Чтения и Московского отделения Международной Ассоциации Чтения (IRA</w:t>
      </w:r>
      <w:proofErr w:type="gramStart"/>
      <w:r w:rsidRPr="00473BA0">
        <w:rPr>
          <w:color w:val="000000"/>
          <w:sz w:val="28"/>
          <w:szCs w:val="28"/>
        </w:rPr>
        <w:t>),руководитель</w:t>
      </w:r>
      <w:proofErr w:type="gramEnd"/>
      <w:r w:rsidRPr="00473BA0">
        <w:rPr>
          <w:color w:val="000000"/>
          <w:sz w:val="28"/>
          <w:szCs w:val="28"/>
        </w:rPr>
        <w:t xml:space="preserve"> Европейского проекта «Школа, где процветает грамотность», г. Москва</w:t>
      </w:r>
    </w:p>
    <w:p w:rsidR="00473BA0" w:rsidRPr="00473BA0" w:rsidRDefault="00473BA0" w:rsidP="00473BA0">
      <w:pPr>
        <w:pStyle w:val="a3"/>
        <w:jc w:val="both"/>
        <w:rPr>
          <w:color w:val="000000"/>
          <w:sz w:val="28"/>
          <w:szCs w:val="28"/>
        </w:rPr>
      </w:pPr>
      <w:r w:rsidRPr="00473BA0">
        <w:rPr>
          <w:color w:val="000000"/>
          <w:sz w:val="28"/>
          <w:szCs w:val="28"/>
        </w:rPr>
        <w:t xml:space="preserve">Одним из путей развития читательской грамотности является </w:t>
      </w:r>
      <w:proofErr w:type="spellStart"/>
      <w:r w:rsidRPr="00473BA0">
        <w:rPr>
          <w:color w:val="000000"/>
          <w:sz w:val="28"/>
          <w:szCs w:val="28"/>
        </w:rPr>
        <w:t>стратегиальный</w:t>
      </w:r>
      <w:proofErr w:type="spellEnd"/>
      <w:r w:rsidRPr="00473BA0">
        <w:rPr>
          <w:color w:val="000000"/>
          <w:sz w:val="28"/>
          <w:szCs w:val="28"/>
        </w:rPr>
        <w:t xml:space="preserve"> подход к обучению смысловому чтению. Реализация этого подхода в ежедневной образовательной практике меняет характер работы с текстом, делая сам процесс чтения интерактивным. Ученик же в процессе освоения стратегий чтения учится контролировать свое понимание текста. Чтобы успешно усвоить текст, ученик должен овладеть набором приемов, стратегий </w:t>
      </w:r>
      <w:r w:rsidRPr="00473BA0">
        <w:rPr>
          <w:color w:val="000000"/>
          <w:sz w:val="28"/>
          <w:szCs w:val="28"/>
        </w:rPr>
        <w:lastRenderedPageBreak/>
        <w:t xml:space="preserve">работы с текстовой информацией. Выбор стратегий индивидуален, </w:t>
      </w:r>
      <w:proofErr w:type="gramStart"/>
      <w:r w:rsidRPr="00473BA0">
        <w:rPr>
          <w:color w:val="000000"/>
          <w:sz w:val="28"/>
          <w:szCs w:val="28"/>
        </w:rPr>
        <w:t>но</w:t>
      </w:r>
      <w:proofErr w:type="gramEnd"/>
      <w:r w:rsidRPr="00473BA0">
        <w:rPr>
          <w:color w:val="000000"/>
          <w:sz w:val="28"/>
          <w:szCs w:val="28"/>
        </w:rPr>
        <w:t xml:space="preserve"> чтобы сделать выбор, ученик должен иметь в своем опыте репертуар стратегий. В научной литературе «стратегии смыслового чтения» понимаются как различные комбинации приемов, которые используют</w:t>
      </w:r>
    </w:p>
    <w:p w:rsidR="00473BA0" w:rsidRPr="00473BA0" w:rsidRDefault="00473BA0" w:rsidP="00473BA0">
      <w:pPr>
        <w:pStyle w:val="a3"/>
        <w:jc w:val="both"/>
        <w:rPr>
          <w:color w:val="000000"/>
          <w:sz w:val="28"/>
          <w:szCs w:val="28"/>
        </w:rPr>
      </w:pPr>
      <w:r w:rsidRPr="00473BA0">
        <w:rPr>
          <w:color w:val="000000"/>
          <w:sz w:val="28"/>
          <w:szCs w:val="28"/>
        </w:rPr>
        <w:t>учащиеся для восприятия графически оформленной текстовой информации и ее переработки в соответствии с поставленной задачей.</w:t>
      </w:r>
    </w:p>
    <w:p w:rsidR="00473BA0" w:rsidRPr="00473BA0" w:rsidRDefault="00473BA0" w:rsidP="00473BA0">
      <w:pPr>
        <w:pStyle w:val="a3"/>
        <w:jc w:val="both"/>
        <w:rPr>
          <w:color w:val="000000"/>
          <w:sz w:val="28"/>
          <w:szCs w:val="28"/>
        </w:rPr>
      </w:pPr>
      <w:r w:rsidRPr="00473BA0">
        <w:rPr>
          <w:color w:val="000000"/>
          <w:sz w:val="28"/>
          <w:szCs w:val="28"/>
        </w:rPr>
        <w:t xml:space="preserve">Профессор </w:t>
      </w:r>
      <w:proofErr w:type="spellStart"/>
      <w:r w:rsidRPr="00473BA0">
        <w:rPr>
          <w:color w:val="000000"/>
          <w:sz w:val="28"/>
          <w:szCs w:val="28"/>
        </w:rPr>
        <w:t>Сметанникова</w:t>
      </w:r>
      <w:proofErr w:type="spellEnd"/>
      <w:r w:rsidRPr="00473BA0">
        <w:rPr>
          <w:color w:val="000000"/>
          <w:sz w:val="28"/>
          <w:szCs w:val="28"/>
        </w:rPr>
        <w:t xml:space="preserve"> предлагает следующие виды стратегий для работы с информационным текстом:</w:t>
      </w:r>
    </w:p>
    <w:p w:rsidR="00473BA0" w:rsidRPr="00473BA0" w:rsidRDefault="00473BA0" w:rsidP="00473BA0">
      <w:pPr>
        <w:pStyle w:val="a3"/>
        <w:jc w:val="both"/>
        <w:rPr>
          <w:color w:val="000000"/>
          <w:sz w:val="28"/>
          <w:szCs w:val="28"/>
        </w:rPr>
      </w:pPr>
      <w:r w:rsidRPr="00473BA0">
        <w:rPr>
          <w:color w:val="000000"/>
          <w:sz w:val="28"/>
          <w:szCs w:val="28"/>
        </w:rPr>
        <w:t xml:space="preserve">1. стратегии </w:t>
      </w:r>
      <w:proofErr w:type="spellStart"/>
      <w:r w:rsidRPr="00473BA0">
        <w:rPr>
          <w:color w:val="000000"/>
          <w:sz w:val="28"/>
          <w:szCs w:val="28"/>
        </w:rPr>
        <w:t>предтекстовой</w:t>
      </w:r>
      <w:proofErr w:type="spellEnd"/>
      <w:r w:rsidRPr="00473BA0">
        <w:rPr>
          <w:color w:val="000000"/>
          <w:sz w:val="28"/>
          <w:szCs w:val="28"/>
        </w:rPr>
        <w:t xml:space="preserve"> деятельности,</w:t>
      </w:r>
    </w:p>
    <w:p w:rsidR="00473BA0" w:rsidRPr="00473BA0" w:rsidRDefault="00473BA0" w:rsidP="00473BA0">
      <w:pPr>
        <w:pStyle w:val="a3"/>
        <w:jc w:val="both"/>
        <w:rPr>
          <w:color w:val="000000"/>
          <w:sz w:val="28"/>
          <w:szCs w:val="28"/>
        </w:rPr>
      </w:pPr>
      <w:r w:rsidRPr="00473BA0">
        <w:rPr>
          <w:color w:val="000000"/>
          <w:sz w:val="28"/>
          <w:szCs w:val="28"/>
        </w:rPr>
        <w:t>2. стратегии текстовой деятельности,</w:t>
      </w:r>
    </w:p>
    <w:p w:rsidR="00473BA0" w:rsidRPr="00473BA0" w:rsidRDefault="00473BA0" w:rsidP="00473BA0">
      <w:pPr>
        <w:pStyle w:val="a3"/>
        <w:jc w:val="both"/>
        <w:rPr>
          <w:color w:val="000000"/>
          <w:sz w:val="28"/>
          <w:szCs w:val="28"/>
        </w:rPr>
      </w:pPr>
      <w:r w:rsidRPr="00473BA0">
        <w:rPr>
          <w:color w:val="000000"/>
          <w:sz w:val="28"/>
          <w:szCs w:val="28"/>
        </w:rPr>
        <w:t xml:space="preserve">3. стратегии </w:t>
      </w:r>
      <w:proofErr w:type="spellStart"/>
      <w:r w:rsidRPr="00473BA0">
        <w:rPr>
          <w:color w:val="000000"/>
          <w:sz w:val="28"/>
          <w:szCs w:val="28"/>
        </w:rPr>
        <w:t>послетекстовой</w:t>
      </w:r>
      <w:proofErr w:type="spellEnd"/>
      <w:r w:rsidRPr="00473BA0">
        <w:rPr>
          <w:color w:val="000000"/>
          <w:sz w:val="28"/>
          <w:szCs w:val="28"/>
        </w:rPr>
        <w:t xml:space="preserve"> деятельности.</w:t>
      </w:r>
    </w:p>
    <w:p w:rsidR="00473BA0" w:rsidRPr="00473BA0" w:rsidRDefault="00473BA0" w:rsidP="00473BA0">
      <w:pPr>
        <w:pStyle w:val="a3"/>
        <w:jc w:val="both"/>
        <w:rPr>
          <w:color w:val="000000"/>
          <w:sz w:val="28"/>
          <w:szCs w:val="28"/>
        </w:rPr>
      </w:pPr>
      <w:r w:rsidRPr="00473BA0">
        <w:rPr>
          <w:color w:val="000000"/>
          <w:sz w:val="28"/>
          <w:szCs w:val="28"/>
        </w:rPr>
        <w:t>Предлагаю остановимся на каждом виде стратегий подробнее.</w:t>
      </w:r>
    </w:p>
    <w:p w:rsidR="00473BA0" w:rsidRPr="00473BA0" w:rsidRDefault="00473BA0" w:rsidP="00473BA0">
      <w:pPr>
        <w:pStyle w:val="a3"/>
        <w:jc w:val="both"/>
        <w:rPr>
          <w:color w:val="000000"/>
          <w:sz w:val="28"/>
          <w:szCs w:val="28"/>
        </w:rPr>
      </w:pPr>
      <w:r w:rsidRPr="00473BA0">
        <w:rPr>
          <w:color w:val="000000"/>
          <w:sz w:val="28"/>
          <w:szCs w:val="28"/>
        </w:rPr>
        <w:t xml:space="preserve">Стратегии </w:t>
      </w:r>
      <w:proofErr w:type="spellStart"/>
      <w:r w:rsidRPr="00473BA0">
        <w:rPr>
          <w:color w:val="000000"/>
          <w:sz w:val="28"/>
          <w:szCs w:val="28"/>
        </w:rPr>
        <w:t>предтекстовой</w:t>
      </w:r>
      <w:proofErr w:type="spellEnd"/>
      <w:r w:rsidRPr="00473BA0">
        <w:rPr>
          <w:color w:val="000000"/>
          <w:sz w:val="28"/>
          <w:szCs w:val="28"/>
        </w:rPr>
        <w:t xml:space="preserve"> деятельности</w:t>
      </w:r>
    </w:p>
    <w:p w:rsidR="00473BA0" w:rsidRPr="00473BA0" w:rsidRDefault="00473BA0" w:rsidP="00473BA0">
      <w:pPr>
        <w:pStyle w:val="a3"/>
        <w:jc w:val="both"/>
        <w:rPr>
          <w:color w:val="000000"/>
          <w:sz w:val="28"/>
          <w:szCs w:val="28"/>
        </w:rPr>
      </w:pPr>
      <w:r w:rsidRPr="00473BA0">
        <w:rPr>
          <w:color w:val="000000"/>
          <w:sz w:val="28"/>
          <w:szCs w:val="28"/>
        </w:rPr>
        <w:t xml:space="preserve">Стратегии </w:t>
      </w:r>
      <w:proofErr w:type="spellStart"/>
      <w:r w:rsidRPr="00473BA0">
        <w:rPr>
          <w:color w:val="000000"/>
          <w:sz w:val="28"/>
          <w:szCs w:val="28"/>
        </w:rPr>
        <w:t>предтекстовой</w:t>
      </w:r>
      <w:proofErr w:type="spellEnd"/>
      <w:r w:rsidRPr="00473BA0">
        <w:rPr>
          <w:color w:val="000000"/>
          <w:sz w:val="28"/>
          <w:szCs w:val="28"/>
        </w:rPr>
        <w:t xml:space="preserve"> деятельности представляют собой достаточно новое явление в работе учителя. Если раньше, согласно традиционной методике, на этапе </w:t>
      </w:r>
      <w:proofErr w:type="spellStart"/>
      <w:r w:rsidRPr="00473BA0">
        <w:rPr>
          <w:color w:val="000000"/>
          <w:sz w:val="28"/>
          <w:szCs w:val="28"/>
        </w:rPr>
        <w:t>предчтения</w:t>
      </w:r>
      <w:proofErr w:type="spellEnd"/>
      <w:r w:rsidRPr="00473BA0">
        <w:rPr>
          <w:color w:val="000000"/>
          <w:sz w:val="28"/>
          <w:szCs w:val="28"/>
        </w:rPr>
        <w:t xml:space="preserve"> текста давалось лишь одно задание «Прочитайте текст», а основное внимание уделялось контролю понимания прочитанного, то теперь мы знаем, что чем лучше организован этап </w:t>
      </w:r>
      <w:proofErr w:type="spellStart"/>
      <w:r w:rsidRPr="00473BA0">
        <w:rPr>
          <w:color w:val="000000"/>
          <w:sz w:val="28"/>
          <w:szCs w:val="28"/>
        </w:rPr>
        <w:t>предчтения</w:t>
      </w:r>
      <w:proofErr w:type="spellEnd"/>
      <w:r w:rsidRPr="00473BA0">
        <w:rPr>
          <w:color w:val="000000"/>
          <w:sz w:val="28"/>
          <w:szCs w:val="28"/>
        </w:rPr>
        <w:t>, тем легче учащемуся читать текст и выше достигаемый им результат. Антиципация (предвосхищение, предугадывание предстоящего чтения). 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473BA0" w:rsidRPr="00473BA0" w:rsidRDefault="00473BA0" w:rsidP="00473BA0">
      <w:pPr>
        <w:pStyle w:val="a3"/>
        <w:jc w:val="both"/>
        <w:rPr>
          <w:color w:val="000000"/>
          <w:sz w:val="28"/>
          <w:szCs w:val="28"/>
        </w:rPr>
      </w:pPr>
      <w:r w:rsidRPr="00473BA0">
        <w:rPr>
          <w:color w:val="000000"/>
          <w:sz w:val="28"/>
          <w:szCs w:val="28"/>
        </w:rPr>
        <w:t>К наиболее распространенным стратегиям относятся:</w:t>
      </w:r>
    </w:p>
    <w:p w:rsidR="00473BA0" w:rsidRPr="00473BA0" w:rsidRDefault="00473BA0" w:rsidP="00473BA0">
      <w:pPr>
        <w:pStyle w:val="a3"/>
        <w:jc w:val="both"/>
        <w:rPr>
          <w:color w:val="000000"/>
          <w:sz w:val="28"/>
          <w:szCs w:val="28"/>
        </w:rPr>
      </w:pPr>
      <w:r w:rsidRPr="00473BA0">
        <w:rPr>
          <w:color w:val="000000"/>
          <w:sz w:val="28"/>
          <w:szCs w:val="28"/>
        </w:rPr>
        <w:t>«Мозговой штурм». Целью стратегии является актуализация предшествующих знаний и опыта, имеющих отношение к теме текста.</w:t>
      </w:r>
    </w:p>
    <w:p w:rsidR="00473BA0" w:rsidRPr="00473BA0" w:rsidRDefault="00473BA0" w:rsidP="00473BA0">
      <w:pPr>
        <w:pStyle w:val="a3"/>
        <w:jc w:val="both"/>
        <w:rPr>
          <w:color w:val="000000"/>
          <w:sz w:val="28"/>
          <w:szCs w:val="28"/>
        </w:rPr>
      </w:pPr>
      <w:r w:rsidRPr="00473BA0">
        <w:rPr>
          <w:color w:val="000000"/>
          <w:sz w:val="28"/>
          <w:szCs w:val="28"/>
        </w:rPr>
        <w:t>«Глоссарий» Цель познакомить и ввести в словарный запас новые термины, понятия,</w:t>
      </w:r>
    </w:p>
    <w:p w:rsidR="00473BA0" w:rsidRPr="00473BA0" w:rsidRDefault="00473BA0" w:rsidP="00473BA0">
      <w:pPr>
        <w:pStyle w:val="a3"/>
        <w:jc w:val="both"/>
        <w:rPr>
          <w:color w:val="000000"/>
          <w:sz w:val="28"/>
          <w:szCs w:val="28"/>
        </w:rPr>
      </w:pPr>
      <w:r w:rsidRPr="00473BA0">
        <w:rPr>
          <w:color w:val="000000"/>
          <w:sz w:val="28"/>
          <w:szCs w:val="28"/>
        </w:rPr>
        <w:t>«Иллюстрации содержания» и др.</w:t>
      </w:r>
    </w:p>
    <w:p w:rsidR="00473BA0" w:rsidRPr="00473BA0" w:rsidRDefault="00473BA0" w:rsidP="00473BA0">
      <w:pPr>
        <w:pStyle w:val="a3"/>
        <w:jc w:val="both"/>
        <w:rPr>
          <w:color w:val="000000"/>
          <w:sz w:val="28"/>
          <w:szCs w:val="28"/>
        </w:rPr>
      </w:pPr>
      <w:r w:rsidRPr="00473BA0">
        <w:rPr>
          <w:color w:val="000000"/>
          <w:sz w:val="28"/>
          <w:szCs w:val="28"/>
        </w:rPr>
        <w:t>Стратегии текстовой деятельности</w:t>
      </w:r>
    </w:p>
    <w:p w:rsidR="00473BA0" w:rsidRPr="00473BA0" w:rsidRDefault="00473BA0" w:rsidP="00473BA0">
      <w:pPr>
        <w:pStyle w:val="a3"/>
        <w:jc w:val="both"/>
        <w:rPr>
          <w:color w:val="000000"/>
          <w:sz w:val="28"/>
          <w:szCs w:val="28"/>
        </w:rPr>
      </w:pPr>
      <w:r w:rsidRPr="00473BA0">
        <w:rPr>
          <w:color w:val="000000"/>
          <w:sz w:val="28"/>
          <w:szCs w:val="28"/>
        </w:rPr>
        <w:t>Целью стратегий текстовой деятельности является управление процессом чтения и мониторинг понимания читаемого текста, его критический анализ. Наиболее часто встречающиеся стратегии:</w:t>
      </w:r>
    </w:p>
    <w:p w:rsidR="00473BA0" w:rsidRPr="00473BA0" w:rsidRDefault="00473BA0" w:rsidP="00473BA0">
      <w:pPr>
        <w:pStyle w:val="a3"/>
        <w:jc w:val="both"/>
        <w:rPr>
          <w:color w:val="000000"/>
          <w:sz w:val="28"/>
          <w:szCs w:val="28"/>
        </w:rPr>
      </w:pPr>
      <w:r w:rsidRPr="00473BA0">
        <w:rPr>
          <w:color w:val="000000"/>
          <w:sz w:val="28"/>
          <w:szCs w:val="28"/>
        </w:rPr>
        <w:lastRenderedPageBreak/>
        <w:t>«Чтение вслух» («попеременное чтение»)</w:t>
      </w:r>
    </w:p>
    <w:p w:rsidR="00473BA0" w:rsidRPr="00473BA0" w:rsidRDefault="00473BA0" w:rsidP="00473BA0">
      <w:pPr>
        <w:pStyle w:val="a3"/>
        <w:jc w:val="both"/>
        <w:rPr>
          <w:color w:val="000000"/>
          <w:sz w:val="28"/>
          <w:szCs w:val="28"/>
        </w:rPr>
      </w:pPr>
      <w:r w:rsidRPr="00473BA0">
        <w:rPr>
          <w:color w:val="000000"/>
          <w:sz w:val="28"/>
          <w:szCs w:val="28"/>
        </w:rPr>
        <w:t>Целью стратегии является проверка понимания читаемого вслух текста.</w:t>
      </w:r>
    </w:p>
    <w:p w:rsidR="00473BA0" w:rsidRPr="00473BA0" w:rsidRDefault="00473BA0" w:rsidP="00473BA0">
      <w:pPr>
        <w:pStyle w:val="a3"/>
        <w:jc w:val="both"/>
        <w:rPr>
          <w:color w:val="000000"/>
          <w:sz w:val="28"/>
          <w:szCs w:val="28"/>
        </w:rPr>
      </w:pPr>
      <w:r w:rsidRPr="00473BA0">
        <w:rPr>
          <w:color w:val="000000"/>
          <w:sz w:val="28"/>
          <w:szCs w:val="28"/>
        </w:rPr>
        <w:t>«Чтение про себя с вопросами»</w:t>
      </w:r>
    </w:p>
    <w:p w:rsidR="00473BA0" w:rsidRPr="00473BA0" w:rsidRDefault="00473BA0" w:rsidP="00473BA0">
      <w:pPr>
        <w:pStyle w:val="a3"/>
        <w:jc w:val="both"/>
        <w:rPr>
          <w:color w:val="000000"/>
          <w:sz w:val="28"/>
          <w:szCs w:val="28"/>
        </w:rPr>
      </w:pPr>
      <w:r w:rsidRPr="00473BA0">
        <w:rPr>
          <w:color w:val="000000"/>
          <w:sz w:val="28"/>
          <w:szCs w:val="28"/>
        </w:rPr>
        <w:t>Цель стратегии – научить читать текст вдумчиво, задавая самому себе все более усложняющиеся вопросы.</w:t>
      </w:r>
    </w:p>
    <w:p w:rsidR="00473BA0" w:rsidRPr="00473BA0" w:rsidRDefault="00473BA0" w:rsidP="00473BA0">
      <w:pPr>
        <w:pStyle w:val="a3"/>
        <w:jc w:val="both"/>
        <w:rPr>
          <w:color w:val="000000"/>
          <w:sz w:val="28"/>
          <w:szCs w:val="28"/>
        </w:rPr>
      </w:pPr>
      <w:r w:rsidRPr="00473BA0">
        <w:rPr>
          <w:color w:val="000000"/>
          <w:sz w:val="28"/>
          <w:szCs w:val="28"/>
        </w:rPr>
        <w:t>«Чтение про себя с пометками.</w:t>
      </w:r>
    </w:p>
    <w:p w:rsidR="00473BA0" w:rsidRPr="00473BA0" w:rsidRDefault="00473BA0" w:rsidP="00473BA0">
      <w:pPr>
        <w:pStyle w:val="a3"/>
        <w:jc w:val="both"/>
        <w:rPr>
          <w:color w:val="000000"/>
          <w:sz w:val="28"/>
          <w:szCs w:val="28"/>
        </w:rPr>
      </w:pPr>
      <w:r w:rsidRPr="00473BA0">
        <w:rPr>
          <w:color w:val="000000"/>
          <w:sz w:val="28"/>
          <w:szCs w:val="28"/>
        </w:rPr>
        <w:t>Все методики хороши для осмысленного чтения. Например, целью стратегии «Чтение в кружок» является проверка понимания читаемого вслух текста. Имеющийся в одном экземпляре текст даётся ученику, который читает абзац, остальные ученики слушают его и задают вопросы чтецу, чтобы проверить, понимает ли он читаемый текст. Если его ответ не верен или не точен, слушающие его поправляют. Первым всегда читает учитель, он передаёт первому ученику, затем второму и т.д. Мне нравится стратегия «Чтение с остановками». Она применяется при чтении текстов различных типов речи. Её цель – управление процессом осмысления текста во время его чтения. Обучающиеся читают отрывок и отвечают на вопросы к нему до перехода к чтению следующего. Вопросы должны быть направлены на контроль общего понимания прочитанного отрывка и прогнозирование содержания следующего.</w:t>
      </w:r>
    </w:p>
    <w:p w:rsidR="00473BA0" w:rsidRPr="00473BA0" w:rsidRDefault="00473BA0" w:rsidP="00473BA0">
      <w:pPr>
        <w:pStyle w:val="a3"/>
        <w:jc w:val="both"/>
        <w:rPr>
          <w:color w:val="000000"/>
          <w:sz w:val="28"/>
          <w:szCs w:val="28"/>
        </w:rPr>
      </w:pPr>
      <w:r w:rsidRPr="00473BA0">
        <w:rPr>
          <w:color w:val="000000"/>
          <w:sz w:val="28"/>
          <w:szCs w:val="28"/>
        </w:rPr>
        <w:t xml:space="preserve">Стратегии </w:t>
      </w:r>
      <w:proofErr w:type="spellStart"/>
      <w:r w:rsidRPr="00473BA0">
        <w:rPr>
          <w:color w:val="000000"/>
          <w:sz w:val="28"/>
          <w:szCs w:val="28"/>
        </w:rPr>
        <w:t>послетекстовой</w:t>
      </w:r>
      <w:proofErr w:type="spellEnd"/>
      <w:r w:rsidRPr="00473BA0">
        <w:rPr>
          <w:color w:val="000000"/>
          <w:sz w:val="28"/>
          <w:szCs w:val="28"/>
        </w:rPr>
        <w:t xml:space="preserve"> деятельности</w:t>
      </w:r>
    </w:p>
    <w:p w:rsidR="00473BA0" w:rsidRPr="00473BA0" w:rsidRDefault="00473BA0" w:rsidP="00473BA0">
      <w:pPr>
        <w:pStyle w:val="a3"/>
        <w:jc w:val="both"/>
        <w:rPr>
          <w:color w:val="000000"/>
          <w:sz w:val="28"/>
          <w:szCs w:val="28"/>
        </w:rPr>
      </w:pPr>
      <w:proofErr w:type="spellStart"/>
      <w:r w:rsidRPr="00473BA0">
        <w:rPr>
          <w:color w:val="000000"/>
          <w:sz w:val="28"/>
          <w:szCs w:val="28"/>
        </w:rPr>
        <w:t>Послетекстовые</w:t>
      </w:r>
      <w:proofErr w:type="spellEnd"/>
      <w:r w:rsidRPr="00473BA0">
        <w:rPr>
          <w:color w:val="000000"/>
          <w:sz w:val="28"/>
          <w:szCs w:val="28"/>
        </w:rPr>
        <w:t xml:space="preserve"> стратегии – «Отношения между вопросом и ответом», «Вопросы после текста», «Тайм-аут», «Проверочный лист».</w:t>
      </w:r>
    </w:p>
    <w:p w:rsidR="00473BA0" w:rsidRPr="00473BA0" w:rsidRDefault="00473BA0" w:rsidP="00473BA0">
      <w:pPr>
        <w:pStyle w:val="a3"/>
        <w:jc w:val="both"/>
        <w:rPr>
          <w:color w:val="000000"/>
          <w:sz w:val="28"/>
          <w:szCs w:val="28"/>
        </w:rPr>
      </w:pPr>
      <w:r w:rsidRPr="00473BA0">
        <w:rPr>
          <w:color w:val="000000"/>
          <w:sz w:val="28"/>
          <w:szCs w:val="28"/>
        </w:rPr>
        <w:t>«Проверочный лист» - составляется педагогом для обучающихся на первых этапах применения стратегии. Учащиеся знакомятся с критериями выполнения задания и готовят его в соответствии с предлагаемыми требованиями. Они понимают, в каком случае ставится положительная оценка. Когда стратегия освоена, «Проверочный лист» составляется совместно педагогом и учащимися.</w:t>
      </w:r>
    </w:p>
    <w:p w:rsidR="00473BA0" w:rsidRPr="00473BA0" w:rsidRDefault="00473BA0" w:rsidP="00473BA0">
      <w:pPr>
        <w:pStyle w:val="a3"/>
        <w:jc w:val="both"/>
        <w:rPr>
          <w:color w:val="000000"/>
          <w:sz w:val="28"/>
          <w:szCs w:val="28"/>
        </w:rPr>
      </w:pPr>
      <w:r w:rsidRPr="00473BA0">
        <w:rPr>
          <w:color w:val="000000"/>
          <w:sz w:val="28"/>
          <w:szCs w:val="28"/>
        </w:rPr>
        <w:t>Цель стратегии «Отношения между вопросом и ответом» - обучение пониманию текста. При ответе на вопрос необходимо найти место нахождения ответа.</w:t>
      </w:r>
    </w:p>
    <w:p w:rsidR="00473BA0" w:rsidRPr="00473BA0" w:rsidRDefault="00473BA0" w:rsidP="00473BA0">
      <w:pPr>
        <w:pStyle w:val="a3"/>
        <w:jc w:val="both"/>
        <w:rPr>
          <w:color w:val="000000"/>
          <w:sz w:val="28"/>
          <w:szCs w:val="28"/>
        </w:rPr>
      </w:pPr>
      <w:r w:rsidRPr="00473BA0">
        <w:rPr>
          <w:color w:val="000000"/>
          <w:sz w:val="28"/>
          <w:szCs w:val="28"/>
        </w:rPr>
        <w:t xml:space="preserve">Ответы на поставленные вопросы, высказывание своей точки зрения, приведение доводов как в поддержку высказанного утверждения, так и в его опровержение, объяснение различных ситуаций с помощью текста, доказательство высказанной чьей-либо точки зрения с опорой на прочитанный </w:t>
      </w:r>
      <w:r w:rsidRPr="00473BA0">
        <w:rPr>
          <w:color w:val="000000"/>
          <w:sz w:val="28"/>
          <w:szCs w:val="28"/>
        </w:rPr>
        <w:lastRenderedPageBreak/>
        <w:t>текст - пути, обеспечивающие развитие умений смыслового чтения, овладение школьниками различными механизмами чтения.</w:t>
      </w:r>
    </w:p>
    <w:p w:rsidR="00473BA0" w:rsidRPr="00473BA0" w:rsidRDefault="00473BA0" w:rsidP="00473BA0">
      <w:pPr>
        <w:pStyle w:val="a3"/>
        <w:jc w:val="both"/>
        <w:rPr>
          <w:color w:val="000000"/>
          <w:sz w:val="28"/>
          <w:szCs w:val="28"/>
        </w:rPr>
      </w:pPr>
      <w:r w:rsidRPr="00473BA0">
        <w:rPr>
          <w:color w:val="000000"/>
          <w:sz w:val="28"/>
          <w:szCs w:val="28"/>
        </w:rPr>
        <w:t>Задачи федерального государственного образовательного стандарта позволяют выявить основные умения смыслового чтения, развитие которых должно обеспечиваться всей образовательной деятельностью:</w:t>
      </w:r>
    </w:p>
    <w:p w:rsidR="00473BA0" w:rsidRPr="00473BA0" w:rsidRDefault="00473BA0" w:rsidP="00473BA0">
      <w:pPr>
        <w:pStyle w:val="a3"/>
        <w:jc w:val="both"/>
        <w:rPr>
          <w:color w:val="000000"/>
          <w:sz w:val="28"/>
          <w:szCs w:val="28"/>
        </w:rPr>
      </w:pPr>
      <w:r w:rsidRPr="00473BA0">
        <w:rPr>
          <w:color w:val="000000"/>
          <w:sz w:val="28"/>
          <w:szCs w:val="28"/>
        </w:rPr>
        <w:t>- умение осмысливать цели чтения;</w:t>
      </w:r>
    </w:p>
    <w:p w:rsidR="00473BA0" w:rsidRPr="00473BA0" w:rsidRDefault="00473BA0" w:rsidP="00473BA0">
      <w:pPr>
        <w:pStyle w:val="a3"/>
        <w:jc w:val="both"/>
        <w:rPr>
          <w:color w:val="000000"/>
          <w:sz w:val="28"/>
          <w:szCs w:val="28"/>
        </w:rPr>
      </w:pPr>
      <w:r w:rsidRPr="00473BA0">
        <w:rPr>
          <w:color w:val="000000"/>
          <w:sz w:val="28"/>
          <w:szCs w:val="28"/>
        </w:rPr>
        <w:t>- умение выбирать вид чтения в зависимости от его цели;</w:t>
      </w:r>
    </w:p>
    <w:p w:rsidR="00473BA0" w:rsidRPr="00473BA0" w:rsidRDefault="00473BA0" w:rsidP="00473BA0">
      <w:pPr>
        <w:pStyle w:val="a3"/>
        <w:jc w:val="both"/>
        <w:rPr>
          <w:color w:val="000000"/>
          <w:sz w:val="28"/>
          <w:szCs w:val="28"/>
        </w:rPr>
      </w:pPr>
      <w:r w:rsidRPr="00473BA0">
        <w:rPr>
          <w:color w:val="000000"/>
          <w:sz w:val="28"/>
          <w:szCs w:val="28"/>
        </w:rPr>
        <w:t>- умение извлекать необходимую информацию из прослушанных текстов различных жанров;</w:t>
      </w:r>
    </w:p>
    <w:p w:rsidR="00473BA0" w:rsidRPr="00473BA0" w:rsidRDefault="00473BA0" w:rsidP="00473BA0">
      <w:pPr>
        <w:pStyle w:val="a3"/>
        <w:jc w:val="both"/>
        <w:rPr>
          <w:color w:val="000000"/>
          <w:sz w:val="28"/>
          <w:szCs w:val="28"/>
        </w:rPr>
      </w:pPr>
      <w:r w:rsidRPr="00473BA0">
        <w:rPr>
          <w:color w:val="000000"/>
          <w:sz w:val="28"/>
          <w:szCs w:val="28"/>
        </w:rPr>
        <w:t>- умение определять основную и второстепенную информацию;</w:t>
      </w:r>
    </w:p>
    <w:p w:rsidR="00473BA0" w:rsidRPr="00473BA0" w:rsidRDefault="00473BA0" w:rsidP="00473BA0">
      <w:pPr>
        <w:pStyle w:val="a3"/>
        <w:jc w:val="both"/>
        <w:rPr>
          <w:color w:val="000000"/>
          <w:sz w:val="28"/>
          <w:szCs w:val="28"/>
        </w:rPr>
      </w:pPr>
      <w:r w:rsidRPr="00473BA0">
        <w:rPr>
          <w:color w:val="000000"/>
          <w:sz w:val="28"/>
          <w:szCs w:val="28"/>
        </w:rPr>
        <w:t>- умение свободно ориентироваться и воспринимать тексты художественного, научного, публицистического и официально-делового стилей;</w:t>
      </w:r>
    </w:p>
    <w:p w:rsidR="00473BA0" w:rsidRPr="00473BA0" w:rsidRDefault="00473BA0" w:rsidP="00473BA0">
      <w:pPr>
        <w:pStyle w:val="a3"/>
        <w:jc w:val="both"/>
        <w:rPr>
          <w:color w:val="000000"/>
          <w:sz w:val="28"/>
          <w:szCs w:val="28"/>
        </w:rPr>
      </w:pPr>
      <w:r w:rsidRPr="00473BA0">
        <w:rPr>
          <w:color w:val="000000"/>
          <w:sz w:val="28"/>
          <w:szCs w:val="28"/>
        </w:rPr>
        <w:t>- умение понимать и адекватно оценивать языковые средства массовой информации.</w:t>
      </w:r>
    </w:p>
    <w:p w:rsidR="00473BA0" w:rsidRPr="00473BA0" w:rsidRDefault="00473BA0" w:rsidP="00473BA0">
      <w:pPr>
        <w:pStyle w:val="a3"/>
        <w:jc w:val="both"/>
        <w:rPr>
          <w:color w:val="000000"/>
          <w:sz w:val="28"/>
          <w:szCs w:val="28"/>
        </w:rPr>
      </w:pPr>
      <w:r w:rsidRPr="00473BA0">
        <w:rPr>
          <w:color w:val="000000"/>
          <w:sz w:val="28"/>
          <w:szCs w:val="28"/>
        </w:rPr>
        <w:t>На уроках школьники учатся задавать вопросы разного уровня сложности, делать выводы, составлять тезисы (выделять главную, существенную и второстепенную информацию).</w:t>
      </w:r>
    </w:p>
    <w:p w:rsidR="00473BA0" w:rsidRPr="00473BA0" w:rsidRDefault="00473BA0" w:rsidP="00473BA0">
      <w:pPr>
        <w:pStyle w:val="a3"/>
        <w:jc w:val="both"/>
        <w:rPr>
          <w:color w:val="000000"/>
          <w:sz w:val="28"/>
          <w:szCs w:val="28"/>
        </w:rPr>
      </w:pPr>
      <w:r w:rsidRPr="00473BA0">
        <w:rPr>
          <w:color w:val="000000"/>
          <w:sz w:val="28"/>
          <w:szCs w:val="28"/>
        </w:rPr>
        <w:t>Использование той или иной стратегии смыслового чтения зависит от текста, его структуры. Предлагаемые стратегии необходимо сочетать с традиционной методикой работы над содержанием текста. Каждую стратегию надо отрабатывать на уроках в ходе совместной деятельности учителя и учащихся, только тогда возможно самостоятельное использование.</w:t>
      </w:r>
    </w:p>
    <w:p w:rsidR="00473BA0" w:rsidRPr="00473BA0" w:rsidRDefault="00473BA0" w:rsidP="00473BA0">
      <w:pPr>
        <w:pStyle w:val="a3"/>
        <w:jc w:val="both"/>
        <w:rPr>
          <w:color w:val="000000"/>
          <w:sz w:val="28"/>
          <w:szCs w:val="28"/>
        </w:rPr>
      </w:pPr>
      <w:r w:rsidRPr="00473BA0">
        <w:rPr>
          <w:color w:val="000000"/>
          <w:sz w:val="28"/>
          <w:szCs w:val="28"/>
        </w:rPr>
        <w:t>Спасибо!</w:t>
      </w:r>
    </w:p>
    <w:p w:rsidR="00411096" w:rsidRPr="00473BA0" w:rsidRDefault="00411096" w:rsidP="00473BA0">
      <w:pPr>
        <w:jc w:val="both"/>
        <w:rPr>
          <w:sz w:val="28"/>
          <w:szCs w:val="28"/>
        </w:rPr>
      </w:pPr>
    </w:p>
    <w:sectPr w:rsidR="00411096" w:rsidRPr="00473B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770"/>
    <w:rsid w:val="00411096"/>
    <w:rsid w:val="00473BA0"/>
    <w:rsid w:val="00AE0D74"/>
    <w:rsid w:val="00F92770"/>
    <w:rsid w:val="00F97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FE4E9"/>
  <w15:chartTrackingRefBased/>
  <w15:docId w15:val="{434D5E6D-4DAE-4A99-A108-91573FE6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3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F97B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37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1138</Words>
  <Characters>6489</Characters>
  <Application>Microsoft Office Word</Application>
  <DocSecurity>0</DocSecurity>
  <Lines>54</Lines>
  <Paragraphs>15</Paragraphs>
  <ScaleCrop>false</ScaleCrop>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5</cp:revision>
  <dcterms:created xsi:type="dcterms:W3CDTF">2018-01-24T05:47:00Z</dcterms:created>
  <dcterms:modified xsi:type="dcterms:W3CDTF">2018-02-10T20:06:00Z</dcterms:modified>
</cp:coreProperties>
</file>